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268" w:rsidRDefault="008C1268" w:rsidP="008C1268">
      <w:pPr>
        <w:ind w:left="-567"/>
        <w:rPr>
          <w:rFonts w:ascii="Times New Roman" w:hAnsi="Times New Roman" w:cs="Times New Roman"/>
          <w:sz w:val="24"/>
          <w:szCs w:val="24"/>
          <w:lang w:val="ru-RU"/>
        </w:rPr>
      </w:pPr>
      <w:r w:rsidRPr="008C1268">
        <w:rPr>
          <w:rFonts w:ascii="Times New Roman" w:hAnsi="Times New Roman" w:cs="Times New Roman"/>
          <w:noProof/>
          <w:sz w:val="24"/>
          <w:szCs w:val="24"/>
          <w:lang w:val="ru-RU" w:eastAsia="ru-RU" w:bidi="ar-SA"/>
        </w:rPr>
        <w:drawing>
          <wp:inline distT="0" distB="0" distL="0" distR="0">
            <wp:extent cx="5940425" cy="8238580"/>
            <wp:effectExtent l="0" t="0" r="3175" b="0"/>
            <wp:docPr id="1" name="Рисунок 1" descr="C:\Users\user\Pictures\2021-02-0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02-05\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8C1268" w:rsidRDefault="008C1268" w:rsidP="008C1268">
      <w:pPr>
        <w:ind w:left="-567"/>
        <w:rPr>
          <w:rFonts w:ascii="Times New Roman" w:hAnsi="Times New Roman" w:cs="Times New Roman"/>
          <w:sz w:val="24"/>
          <w:szCs w:val="24"/>
          <w:lang w:val="ru-RU"/>
        </w:rPr>
      </w:pPr>
    </w:p>
    <w:p w:rsidR="008C1268" w:rsidRDefault="008C1268" w:rsidP="008C1268">
      <w:pPr>
        <w:ind w:left="-567"/>
        <w:rPr>
          <w:rFonts w:ascii="Times New Roman" w:hAnsi="Times New Roman" w:cs="Times New Roman"/>
          <w:sz w:val="24"/>
          <w:szCs w:val="24"/>
          <w:lang w:val="ru-RU"/>
        </w:rPr>
      </w:pPr>
    </w:p>
    <w:p w:rsidR="00B6769B" w:rsidRPr="00EA729F" w:rsidRDefault="00B6769B" w:rsidP="00B6769B">
      <w:pPr>
        <w:jc w:val="both"/>
        <w:rPr>
          <w:rFonts w:ascii="Times New Roman" w:hAnsi="Times New Roman" w:cs="Times New Roman"/>
          <w:sz w:val="24"/>
          <w:szCs w:val="24"/>
          <w:lang w:val="ru-RU"/>
        </w:rPr>
      </w:pPr>
      <w:r w:rsidRPr="00EA729F">
        <w:rPr>
          <w:rFonts w:ascii="Times New Roman" w:hAnsi="Times New Roman" w:cs="Times New Roman"/>
          <w:sz w:val="24"/>
          <w:szCs w:val="24"/>
          <w:lang w:val="ru-RU"/>
        </w:rPr>
        <w:lastRenderedPageBreak/>
        <w:t>Ребенок имеет право преимущественного приема в образовательную организацию, в которой обучаются его полнородные и неполнородные братья и (или) сестр</w:t>
      </w:r>
      <w:r>
        <w:rPr>
          <w:rFonts w:ascii="Times New Roman" w:hAnsi="Times New Roman" w:cs="Times New Roman"/>
          <w:sz w:val="24"/>
          <w:szCs w:val="24"/>
          <w:lang w:val="ru-RU"/>
        </w:rPr>
        <w:t>ы</w:t>
      </w:r>
      <w:r w:rsidRPr="00EA729F">
        <w:rPr>
          <w:rFonts w:ascii="Times New Roman" w:hAnsi="Times New Roman" w:cs="Times New Roman"/>
          <w:sz w:val="24"/>
          <w:szCs w:val="24"/>
          <w:lang w:val="ru-RU"/>
        </w:rPr>
        <w:t>.</w:t>
      </w:r>
    </w:p>
    <w:p w:rsidR="00B6769B" w:rsidRPr="00EA729F" w:rsidRDefault="00B6769B" w:rsidP="00B6769B">
      <w:pPr>
        <w:jc w:val="both"/>
        <w:rPr>
          <w:rFonts w:ascii="Times New Roman" w:hAnsi="Times New Roman" w:cs="Times New Roman"/>
          <w:sz w:val="24"/>
          <w:szCs w:val="24"/>
          <w:lang w:val="ru-RU"/>
        </w:rPr>
      </w:pPr>
      <w:r w:rsidRPr="00EA729F">
        <w:rPr>
          <w:rFonts w:ascii="Times New Roman" w:hAnsi="Times New Roman" w:cs="Times New Roman"/>
          <w:sz w:val="24"/>
          <w:szCs w:val="24"/>
          <w:lang w:val="ru-RU"/>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3.1 статьи 67 Федерального закона от 29 декабря 2012 г. № 273- ФЗ "Об образовании в Российской Федерации" (Собрание законодательства Российской Федерации, 2012, №53, ст.7598; 2021, № 27, ст.5138; 2022, № 48,ст.8332)</w:t>
      </w:r>
    </w:p>
    <w:p w:rsidR="00B6769B" w:rsidRPr="00B12B39" w:rsidRDefault="00B6769B" w:rsidP="00B6769B">
      <w:pPr>
        <w:jc w:val="both"/>
        <w:rPr>
          <w:rFonts w:ascii="Times New Roman" w:hAnsi="Times New Roman" w:cs="Times New Roman"/>
          <w:sz w:val="24"/>
          <w:szCs w:val="24"/>
          <w:lang w:val="ru-RU"/>
        </w:rPr>
      </w:pPr>
      <w:r w:rsidRPr="00EA729F">
        <w:rPr>
          <w:rFonts w:ascii="Times New Roman" w:hAnsi="Times New Roman" w:cs="Times New Roman"/>
          <w:sz w:val="24"/>
          <w:szCs w:val="24"/>
          <w:lang w:val="ru-RU"/>
        </w:rPr>
        <w:t>Льготой преимущественного приема могут воспользоваться дети мобилизованных граждан, дети военнослужащих по контракту (письмо Минпросвещения от 31.10.2022 № ТВ-2419/03). А после увольнения отца со службы –в течение месяца с момента обращения.</w:t>
      </w:r>
    </w:p>
    <w:p w:rsidR="00B6769B" w:rsidRPr="00B12B39" w:rsidRDefault="00B6769B" w:rsidP="00B6769B">
      <w:pPr>
        <w:jc w:val="both"/>
        <w:rPr>
          <w:rFonts w:ascii="Times New Roman" w:hAnsi="Times New Roman" w:cs="Times New Roman"/>
          <w:sz w:val="24"/>
          <w:szCs w:val="24"/>
          <w:lang w:val="ru-RU"/>
        </w:rPr>
      </w:pP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1.4.</w:t>
      </w:r>
      <w:r w:rsidRPr="00B12B39">
        <w:rPr>
          <w:rFonts w:ascii="Times New Roman" w:hAnsi="Times New Roman" w:cs="Times New Roman"/>
          <w:sz w:val="24"/>
          <w:szCs w:val="24"/>
          <w:lang w:val="ru-RU"/>
        </w:rPr>
        <w:tab/>
      </w:r>
      <w:r w:rsidRPr="0030456C">
        <w:rPr>
          <w:rFonts w:ascii="Times New Roman" w:eastAsia="Times New Roman" w:hAnsi="Times New Roman" w:cs="Times New Roman"/>
          <w:sz w:val="24"/>
          <w:szCs w:val="24"/>
          <w:lang w:val="ru-RU" w:eastAsia="ar-SA" w:bidi="ar-SA"/>
        </w:rPr>
        <w:t>В приеме может быть отказано только при отсутствии свободных мест, а так же при невыполнении условий, установленных частью 2 статьи 78 Федерального закона от 29 декабря 2012 года № 273-ФЗ «Об образовании в Российской федерации», за исключением случаев, предусмотренных статьей 88 Федерального закона от 29 декабря 2012 года № 273-ФЗ «Об обр</w:t>
      </w:r>
      <w:r>
        <w:rPr>
          <w:rFonts w:ascii="Times New Roman" w:eastAsia="Times New Roman" w:hAnsi="Times New Roman" w:cs="Times New Roman"/>
          <w:sz w:val="24"/>
          <w:szCs w:val="24"/>
          <w:lang w:val="ru-RU" w:eastAsia="ar-SA" w:bidi="ar-SA"/>
        </w:rPr>
        <w:t>азовании в Российской федерации</w:t>
      </w:r>
      <w:r w:rsidRPr="0030456C">
        <w:rPr>
          <w:rFonts w:ascii="Times New Roman" w:eastAsia="Times New Roman" w:hAnsi="Times New Roman" w:cs="Times New Roman"/>
          <w:sz w:val="24"/>
          <w:szCs w:val="24"/>
          <w:lang w:val="ru-RU" w:eastAsia="ar-SA" w:bidi="ar-SA"/>
        </w:rPr>
        <w:t>».</w:t>
      </w:r>
      <w:r w:rsidRPr="00B12B39">
        <w:rPr>
          <w:rFonts w:ascii="Times New Roman" w:hAnsi="Times New Roman" w:cs="Times New Roman"/>
          <w:sz w:val="24"/>
          <w:szCs w:val="24"/>
          <w:lang w:val="ru-RU"/>
        </w:rPr>
        <w:t xml:space="preserve"> В случае отсутствия мест в МБДОУ родители (законные представители) ребенка для решения вопроса о его устройстве в другую образовательную организацию обращаются непосредственно в MKУ «Отдел образования Верхнеуслонского муниципального района PT».</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1.5.</w:t>
      </w:r>
      <w:r w:rsidRPr="00B12B39">
        <w:rPr>
          <w:rFonts w:ascii="Times New Roman" w:hAnsi="Times New Roman" w:cs="Times New Roman"/>
          <w:sz w:val="24"/>
          <w:szCs w:val="24"/>
          <w:lang w:val="ru-RU"/>
        </w:rPr>
        <w:tab/>
        <w:t>При приеме детей МБДОУ знакомит родителей (законных представителей) со своим Уставом, лицензией на осуществление образовательной деятельности, с основной общеобразовательной программой, настоящими Правилами, режимом дня, правилами внутреннего распорядка воспитанников, правилами использования объектами инфраструктуры МБДОУ и другими документами, регламентирующими организацию и осуществление образовательной деятельности, права и обязанности воспитанников.</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1.6.</w:t>
      </w:r>
      <w:r w:rsidRPr="00B12B39">
        <w:rPr>
          <w:rFonts w:ascii="Times New Roman" w:hAnsi="Times New Roman" w:cs="Times New Roman"/>
          <w:sz w:val="24"/>
          <w:szCs w:val="24"/>
          <w:lang w:val="ru-RU"/>
        </w:rPr>
        <w:tab/>
        <w:t>Копии указанных документов размещены на информационном стенде МБДОУ и на официальном сайте МБДОУ в сети Интернет.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МБДОУ также предоставляет родителям (законным представителям) ребенка копии документов, указанных в п. 1.5. Правил, при подаче заявления о приеме в МБДОУ. Ответственным за предоставление документов и ознакомление с ними является заведующий МБДОУ.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1.7.</w:t>
      </w:r>
      <w:r w:rsidRPr="00B12B39">
        <w:rPr>
          <w:rFonts w:ascii="Times New Roman" w:hAnsi="Times New Roman" w:cs="Times New Roman"/>
          <w:sz w:val="24"/>
          <w:szCs w:val="24"/>
          <w:lang w:val="ru-RU"/>
        </w:rPr>
        <w:tab/>
        <w:t>Прием в МБДОУ осуществляется в течение всего календарного года при наличии свободных мест.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lastRenderedPageBreak/>
        <w:t>2.</w:t>
      </w:r>
      <w:r w:rsidRPr="00B12B39">
        <w:rPr>
          <w:rFonts w:ascii="Times New Roman" w:hAnsi="Times New Roman" w:cs="Times New Roman"/>
          <w:sz w:val="24"/>
          <w:szCs w:val="24"/>
          <w:lang w:val="ru-RU"/>
        </w:rPr>
        <w:tab/>
        <w:t>Приём детей, впервые поступающих в МБДОУ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sidRPr="00B12B39">
        <w:rPr>
          <w:rFonts w:ascii="Times New Roman" w:hAnsi="Times New Roman" w:cs="Times New Roman"/>
          <w:sz w:val="24"/>
          <w:szCs w:val="24"/>
          <w:lang w:val="ru-RU"/>
        </w:rPr>
        <w:tab/>
        <w:t>Прием в МБДОУ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Форма заявления размещена на информационном стенде и на официальном сайте МБДОУ в сети Интернет.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2.2.</w:t>
      </w:r>
      <w:r w:rsidRPr="00B12B39">
        <w:rPr>
          <w:rFonts w:ascii="Times New Roman" w:hAnsi="Times New Roman" w:cs="Times New Roman"/>
          <w:sz w:val="24"/>
          <w:szCs w:val="24"/>
          <w:lang w:val="ru-RU"/>
        </w:rPr>
        <w:tab/>
        <w:t>Основанием для приема заявления родителей (законных представителей) ребенка в МБДОУ является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на учет статуса «Направлен в ДОУ». Родители (законные представители) ребёнка в срок до 30 календарных дней после присвоения статуса «Направлен в ДОУ» обязаны явиться в МБДОУ для подтверждения зачисления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2.3.</w:t>
      </w:r>
      <w:r w:rsidRPr="00B12B39">
        <w:rPr>
          <w:rFonts w:ascii="Times New Roman" w:hAnsi="Times New Roman" w:cs="Times New Roman"/>
          <w:sz w:val="24"/>
          <w:szCs w:val="24"/>
          <w:lang w:val="ru-RU"/>
        </w:rPr>
        <w:tab/>
        <w:t>В заявлении родителями (законными представителями) ребенка указываются следующие сведения: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а) фамилия, имя, отчество (последнее - при наличии) ребенка; б) дата и место рождения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в) фамилия, имя, отчество (последнее - при наличии) родителей (законных представителей)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г) адрес места жительства ребенка, его родителей (законных представителей);</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д) контактные телефоны родителей (законных представителей) ребенка; е) вид образовательной программы для обучения ребёнка.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2.4.</w:t>
      </w:r>
      <w:r w:rsidRPr="00B12B39">
        <w:rPr>
          <w:rFonts w:ascii="Times New Roman" w:hAnsi="Times New Roman" w:cs="Times New Roman"/>
          <w:sz w:val="24"/>
          <w:szCs w:val="24"/>
          <w:lang w:val="ru-RU"/>
        </w:rPr>
        <w:tab/>
        <w:t xml:space="preserve">Прием детей, впервые поступающих в образовательную организацию, осуществляется на основании </w:t>
      </w:r>
      <w:r>
        <w:rPr>
          <w:rFonts w:ascii="Times New Roman" w:hAnsi="Times New Roman" w:cs="Times New Roman"/>
          <w:sz w:val="24"/>
          <w:szCs w:val="24"/>
          <w:lang w:val="ru-RU"/>
        </w:rPr>
        <w:t>личного заявления родителя (законного представителя) ребенка</w:t>
      </w:r>
      <w:r w:rsidRPr="00B12B39">
        <w:rPr>
          <w:rFonts w:ascii="Times New Roman" w:hAnsi="Times New Roman" w:cs="Times New Roman"/>
          <w:sz w:val="24"/>
          <w:szCs w:val="24"/>
          <w:lang w:val="ru-RU"/>
        </w:rPr>
        <w:t>.</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2.5.</w:t>
      </w:r>
      <w:r w:rsidRPr="00B12B39">
        <w:rPr>
          <w:rFonts w:ascii="Times New Roman" w:hAnsi="Times New Roman" w:cs="Times New Roman"/>
          <w:sz w:val="24"/>
          <w:szCs w:val="24"/>
          <w:lang w:val="ru-RU"/>
        </w:rPr>
        <w:tab/>
        <w:t>Для приема в МБДОУ родители (законные представители) детей, проживающих на закрепленной территории, для зачисления ребенка в МБДОУ дополнительно предъявляют: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а) оригинал свидетельства о рождении ребенка или документ, подтверждающий родство заявителя (или законность представления прав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6) свидетельство о регистрации ребенка по месту жительства или по месту пребывания на закрепленной территории или документ, содержащий</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сведения о регистрации ребенка по месту жительства или по месту пребывания.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2.6.</w:t>
      </w:r>
      <w:r w:rsidRPr="00B12B39">
        <w:rPr>
          <w:rFonts w:ascii="Times New Roman" w:hAnsi="Times New Roman" w:cs="Times New Roman"/>
          <w:sz w:val="24"/>
          <w:szCs w:val="24"/>
          <w:lang w:val="ru-RU"/>
        </w:rPr>
        <w:tab/>
        <w:t>Для приема в МБДОУ родители (законные представители) детей, не проживающих на закрепленной территории для зачисления ребенка в МБДОУ дополнительно предъявляют свидетельство о рождении ребёнка.</w:t>
      </w:r>
    </w:p>
    <w:p w:rsidR="00B6769B" w:rsidRPr="00E2645E"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2.7.</w:t>
      </w:r>
      <w:r w:rsidRPr="00E2645E">
        <w:rPr>
          <w:rFonts w:ascii="Times New Roman" w:hAnsi="Times New Roman" w:cs="Times New Roman"/>
          <w:sz w:val="24"/>
          <w:szCs w:val="24"/>
          <w:lang w:val="ru-RU"/>
        </w:rPr>
        <w:tab/>
        <w:t>Родитель (родители) (законный (законные представите</w:t>
      </w:r>
      <w:r>
        <w:rPr>
          <w:rFonts w:ascii="Times New Roman" w:hAnsi="Times New Roman" w:cs="Times New Roman"/>
          <w:sz w:val="24"/>
          <w:szCs w:val="24"/>
          <w:lang w:val="ru-RU"/>
        </w:rPr>
        <w:t>ли) ребе</w:t>
      </w:r>
      <w:r w:rsidRPr="00E2645E">
        <w:rPr>
          <w:rFonts w:ascii="Times New Roman" w:hAnsi="Times New Roman" w:cs="Times New Roman"/>
          <w:sz w:val="24"/>
          <w:szCs w:val="24"/>
          <w:lang w:val="ru-RU"/>
        </w:rPr>
        <w:t>нка, являющегося иностранным гражданином или лицом без гражданства, предъявляет (предъявляют):</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lastRenderedPageBreak/>
        <w:t xml:space="preserve"> </w:t>
      </w:r>
      <w:r>
        <w:rPr>
          <w:rFonts w:ascii="Times New Roman" w:hAnsi="Times New Roman" w:cs="Times New Roman"/>
          <w:sz w:val="24"/>
          <w:szCs w:val="24"/>
          <w:lang w:val="ru-RU"/>
        </w:rPr>
        <w:t xml:space="preserve">     </w:t>
      </w:r>
      <w:r w:rsidRPr="00E2645E">
        <w:rPr>
          <w:rFonts w:ascii="Times New Roman" w:hAnsi="Times New Roman" w:cs="Times New Roman"/>
          <w:sz w:val="24"/>
          <w:szCs w:val="24"/>
          <w:lang w:val="ru-RU"/>
        </w:rPr>
        <w:t xml:space="preserve"> копии документов, подтверждающих родство заявителя (заявителей) (или законность представления прав ребенка);</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E2645E">
        <w:rPr>
          <w:rFonts w:ascii="Times New Roman" w:hAnsi="Times New Roman" w:cs="Times New Roman"/>
          <w:sz w:val="24"/>
          <w:szCs w:val="24"/>
          <w:lang w:val="ru-RU"/>
        </w:rPr>
        <w:t>копии документов, подтверждающих законность нахождения ребенка, являющегося иностранным гражданином или лицом без гражданства, и его законного представителя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w:t>
      </w:r>
      <w:r>
        <w:rPr>
          <w:rFonts w:ascii="Times New Roman" w:hAnsi="Times New Roman" w:cs="Times New Roman"/>
          <w:sz w:val="24"/>
          <w:szCs w:val="24"/>
          <w:lang w:val="ru-RU"/>
        </w:rPr>
        <w:t xml:space="preserve">ивание) в Российской Федерации) </w:t>
      </w:r>
      <w:r w:rsidRPr="00E2645E">
        <w:rPr>
          <w:sz w:val="20"/>
          <w:lang w:val="ru-RU"/>
        </w:rPr>
        <w:t>Абзац</w:t>
      </w:r>
      <w:r w:rsidRPr="00E2645E">
        <w:rPr>
          <w:spacing w:val="-4"/>
          <w:sz w:val="20"/>
          <w:lang w:val="ru-RU"/>
        </w:rPr>
        <w:t xml:space="preserve"> </w:t>
      </w:r>
      <w:r w:rsidRPr="00E2645E">
        <w:rPr>
          <w:sz w:val="20"/>
          <w:lang w:val="ru-RU"/>
        </w:rPr>
        <w:t>десятый</w:t>
      </w:r>
      <w:r w:rsidRPr="00E2645E">
        <w:rPr>
          <w:spacing w:val="-1"/>
          <w:sz w:val="20"/>
          <w:lang w:val="ru-RU"/>
        </w:rPr>
        <w:t xml:space="preserve"> </w:t>
      </w:r>
      <w:r w:rsidRPr="00E2645E">
        <w:rPr>
          <w:sz w:val="20"/>
          <w:lang w:val="ru-RU"/>
        </w:rPr>
        <w:t>пункта</w:t>
      </w:r>
      <w:r w:rsidRPr="00E2645E">
        <w:rPr>
          <w:spacing w:val="-3"/>
          <w:sz w:val="20"/>
          <w:lang w:val="ru-RU"/>
        </w:rPr>
        <w:t xml:space="preserve"> </w:t>
      </w:r>
      <w:r w:rsidRPr="00E2645E">
        <w:rPr>
          <w:sz w:val="20"/>
          <w:lang w:val="ru-RU"/>
        </w:rPr>
        <w:t>1</w:t>
      </w:r>
      <w:r w:rsidRPr="00E2645E">
        <w:rPr>
          <w:spacing w:val="-2"/>
          <w:sz w:val="20"/>
          <w:lang w:val="ru-RU"/>
        </w:rPr>
        <w:t xml:space="preserve"> </w:t>
      </w:r>
      <w:r w:rsidRPr="00E2645E">
        <w:rPr>
          <w:sz w:val="20"/>
          <w:lang w:val="ru-RU"/>
        </w:rPr>
        <w:t>статьи</w:t>
      </w:r>
      <w:r w:rsidRPr="00E2645E">
        <w:rPr>
          <w:spacing w:val="-4"/>
          <w:sz w:val="20"/>
          <w:lang w:val="ru-RU"/>
        </w:rPr>
        <w:t xml:space="preserve"> </w:t>
      </w:r>
      <w:r w:rsidRPr="00E2645E">
        <w:rPr>
          <w:sz w:val="20"/>
          <w:lang w:val="ru-RU"/>
        </w:rPr>
        <w:t>2</w:t>
      </w:r>
      <w:r w:rsidRPr="00E2645E">
        <w:rPr>
          <w:spacing w:val="-2"/>
          <w:sz w:val="20"/>
          <w:lang w:val="ru-RU"/>
        </w:rPr>
        <w:t xml:space="preserve"> </w:t>
      </w:r>
      <w:r w:rsidRPr="00E2645E">
        <w:rPr>
          <w:sz w:val="20"/>
          <w:lang w:val="ru-RU"/>
        </w:rPr>
        <w:t>Федерального</w:t>
      </w:r>
      <w:r w:rsidRPr="00E2645E">
        <w:rPr>
          <w:spacing w:val="-2"/>
          <w:sz w:val="20"/>
          <w:lang w:val="ru-RU"/>
        </w:rPr>
        <w:t xml:space="preserve"> </w:t>
      </w:r>
      <w:r w:rsidRPr="00E2645E">
        <w:rPr>
          <w:sz w:val="20"/>
          <w:lang w:val="ru-RU"/>
        </w:rPr>
        <w:t>закона</w:t>
      </w:r>
      <w:r w:rsidRPr="00E2645E">
        <w:rPr>
          <w:spacing w:val="-3"/>
          <w:sz w:val="20"/>
          <w:lang w:val="ru-RU"/>
        </w:rPr>
        <w:t xml:space="preserve"> </w:t>
      </w:r>
      <w:r w:rsidRPr="00E2645E">
        <w:rPr>
          <w:sz w:val="20"/>
          <w:lang w:val="ru-RU"/>
        </w:rPr>
        <w:t>от</w:t>
      </w:r>
      <w:r w:rsidRPr="00E2645E">
        <w:rPr>
          <w:spacing w:val="-4"/>
          <w:sz w:val="20"/>
          <w:lang w:val="ru-RU"/>
        </w:rPr>
        <w:t xml:space="preserve"> </w:t>
      </w:r>
      <w:r w:rsidRPr="00E2645E">
        <w:rPr>
          <w:sz w:val="20"/>
          <w:lang w:val="ru-RU"/>
        </w:rPr>
        <w:t>25</w:t>
      </w:r>
      <w:r w:rsidRPr="00E2645E">
        <w:rPr>
          <w:spacing w:val="-2"/>
          <w:sz w:val="20"/>
          <w:lang w:val="ru-RU"/>
        </w:rPr>
        <w:t xml:space="preserve"> </w:t>
      </w:r>
      <w:r w:rsidRPr="00E2645E">
        <w:rPr>
          <w:sz w:val="20"/>
          <w:lang w:val="ru-RU"/>
        </w:rPr>
        <w:t>июля</w:t>
      </w:r>
      <w:r w:rsidRPr="00E2645E">
        <w:rPr>
          <w:spacing w:val="-4"/>
          <w:sz w:val="20"/>
          <w:lang w:val="ru-RU"/>
        </w:rPr>
        <w:t xml:space="preserve"> </w:t>
      </w:r>
      <w:r w:rsidRPr="00E2645E">
        <w:rPr>
          <w:sz w:val="20"/>
          <w:lang w:val="ru-RU"/>
        </w:rPr>
        <w:t>2002</w:t>
      </w:r>
      <w:r w:rsidRPr="00E2645E">
        <w:rPr>
          <w:spacing w:val="-2"/>
          <w:sz w:val="20"/>
          <w:lang w:val="ru-RU"/>
        </w:rPr>
        <w:t xml:space="preserve"> </w:t>
      </w:r>
      <w:r w:rsidRPr="00E2645E">
        <w:rPr>
          <w:sz w:val="20"/>
          <w:lang w:val="ru-RU"/>
        </w:rPr>
        <w:t>г.</w:t>
      </w:r>
      <w:r w:rsidRPr="00E2645E">
        <w:rPr>
          <w:spacing w:val="-3"/>
          <w:sz w:val="20"/>
          <w:lang w:val="ru-RU"/>
        </w:rPr>
        <w:t xml:space="preserve"> </w:t>
      </w:r>
      <w:r w:rsidRPr="00E2645E">
        <w:rPr>
          <w:sz w:val="20"/>
          <w:lang w:val="ru-RU"/>
        </w:rPr>
        <w:t>№</w:t>
      </w:r>
      <w:r w:rsidRPr="00E2645E">
        <w:rPr>
          <w:spacing w:val="-4"/>
          <w:sz w:val="20"/>
          <w:lang w:val="ru-RU"/>
        </w:rPr>
        <w:t xml:space="preserve"> </w:t>
      </w:r>
      <w:r w:rsidRPr="00E2645E">
        <w:rPr>
          <w:sz w:val="20"/>
          <w:lang w:val="ru-RU"/>
        </w:rPr>
        <w:t>115-ФЗ</w:t>
      </w:r>
      <w:r w:rsidRPr="00E2645E">
        <w:rPr>
          <w:spacing w:val="-5"/>
          <w:sz w:val="20"/>
          <w:lang w:val="ru-RU"/>
        </w:rPr>
        <w:t xml:space="preserve"> </w:t>
      </w:r>
      <w:r w:rsidRPr="00E2645E">
        <w:rPr>
          <w:sz w:val="20"/>
          <w:lang w:val="ru-RU"/>
        </w:rPr>
        <w:t>«О</w:t>
      </w:r>
      <w:r w:rsidRPr="00E2645E">
        <w:rPr>
          <w:spacing w:val="-1"/>
          <w:sz w:val="20"/>
          <w:lang w:val="ru-RU"/>
        </w:rPr>
        <w:t xml:space="preserve"> </w:t>
      </w:r>
      <w:r w:rsidRPr="00E2645E">
        <w:rPr>
          <w:sz w:val="20"/>
          <w:lang w:val="ru-RU"/>
        </w:rPr>
        <w:t>правовом положении иностранных граждан в Российской Федерации»</w:t>
      </w:r>
      <w:r w:rsidRPr="00E2645E">
        <w:rPr>
          <w:rFonts w:ascii="Times New Roman" w:hAnsi="Times New Roman" w:cs="Times New Roman"/>
          <w:sz w:val="24"/>
          <w:szCs w:val="24"/>
          <w:lang w:val="ru-RU"/>
        </w:rPr>
        <w:t>;</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E2645E">
        <w:rPr>
          <w:rFonts w:ascii="Times New Roman" w:hAnsi="Times New Roman" w:cs="Times New Roman"/>
          <w:sz w:val="24"/>
          <w:szCs w:val="24"/>
          <w:lang w:val="ru-RU"/>
        </w:rPr>
        <w:t>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Федерацией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w:t>
      </w:r>
      <w:r w:rsidRPr="00E2645E">
        <w:rPr>
          <w:lang w:val="ru-RU"/>
        </w:rPr>
        <w:t xml:space="preserve"> </w:t>
      </w:r>
      <w:r w:rsidRPr="00E2645E">
        <w:rPr>
          <w:rFonts w:ascii="Times New Roman" w:hAnsi="Times New Roman" w:cs="Times New Roman"/>
          <w:sz w:val="24"/>
          <w:szCs w:val="24"/>
          <w:lang w:val="ru-RU"/>
        </w:rPr>
        <w:t>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r>
        <w:rPr>
          <w:rFonts w:ascii="Times New Roman" w:hAnsi="Times New Roman" w:cs="Times New Roman"/>
          <w:sz w:val="24"/>
          <w:szCs w:val="24"/>
          <w:lang w:val="ru-RU"/>
        </w:rPr>
        <w:t xml:space="preserve"> личность лица без гражданства)</w:t>
      </w:r>
      <w:r w:rsidRPr="00E2645E">
        <w:rPr>
          <w:rFonts w:ascii="Times New Roman" w:hAnsi="Times New Roman" w:cs="Times New Roman"/>
          <w:sz w:val="24"/>
          <w:szCs w:val="24"/>
          <w:lang w:val="ru-RU"/>
        </w:rPr>
        <w:t>;</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E2645E">
        <w:rPr>
          <w:rFonts w:ascii="Times New Roman" w:hAnsi="Times New Roman" w:cs="Times New Roman"/>
          <w:sz w:val="24"/>
          <w:szCs w:val="24"/>
          <w:lang w:val="ru-RU"/>
        </w:rPr>
        <w:t xml:space="preserve"> копии документов, подтверждающих присвоение родителям (законным представителям) страхового номера индивидуального лицевого счета (СНИЛС) (при наличии), а также СНИЛС ребенка (при наличии);</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E2645E">
        <w:rPr>
          <w:rFonts w:ascii="Times New Roman" w:hAnsi="Times New Roman" w:cs="Times New Roman"/>
          <w:sz w:val="24"/>
          <w:szCs w:val="24"/>
          <w:lang w:val="ru-RU"/>
        </w:rPr>
        <w:t xml:space="preserve"> 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родителям (законным представителям) идентификационного номера налогоплательщика (при наличии).</w:t>
      </w:r>
    </w:p>
    <w:p w:rsidR="00B6769B"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Иностранные граждане и лица без гражданства все документы представляют на русском языке или вместе с заверенным в устан</w:t>
      </w:r>
      <w:r>
        <w:rPr>
          <w:rFonts w:ascii="Times New Roman" w:hAnsi="Times New Roman" w:cs="Times New Roman"/>
          <w:sz w:val="24"/>
          <w:szCs w:val="24"/>
          <w:lang w:val="ru-RU"/>
        </w:rPr>
        <w:t>овленном порядке переводом</w:t>
      </w:r>
      <w:r w:rsidRPr="00E2645E">
        <w:rPr>
          <w:rFonts w:ascii="Times New Roman" w:hAnsi="Times New Roman" w:cs="Times New Roman"/>
          <w:sz w:val="24"/>
          <w:szCs w:val="24"/>
          <w:lang w:val="ru-RU"/>
        </w:rPr>
        <w:t xml:space="preserve"> на русский язык.</w:t>
      </w:r>
    </w:p>
    <w:p w:rsidR="00B6769B" w:rsidRPr="00E2645E" w:rsidRDefault="00B6769B" w:rsidP="00B6769B">
      <w:pPr>
        <w:pStyle w:val="aa"/>
        <w:numPr>
          <w:ilvl w:val="1"/>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Пункт 2</w:t>
      </w:r>
      <w:r w:rsidRPr="00E2645E">
        <w:rPr>
          <w:rFonts w:ascii="Times New Roman" w:hAnsi="Times New Roman" w:cs="Times New Roman"/>
          <w:sz w:val="24"/>
          <w:szCs w:val="24"/>
          <w:lang w:val="ru-RU"/>
        </w:rPr>
        <w:t>.</w:t>
      </w:r>
      <w:r>
        <w:rPr>
          <w:rFonts w:ascii="Times New Roman" w:hAnsi="Times New Roman" w:cs="Times New Roman"/>
          <w:sz w:val="24"/>
          <w:szCs w:val="24"/>
          <w:lang w:val="ru-RU"/>
        </w:rPr>
        <w:t>7</w:t>
      </w:r>
      <w:r w:rsidRPr="00E2645E">
        <w:rPr>
          <w:rFonts w:ascii="Times New Roman" w:hAnsi="Times New Roman" w:cs="Times New Roman"/>
          <w:sz w:val="24"/>
          <w:szCs w:val="24"/>
          <w:lang w:val="ru-RU"/>
        </w:rPr>
        <w:t xml:space="preserve"> не распространяется на иностранных граждан, указанных в подпункте 2 пункта 20 и 2 статьи 5 Федерального закона от 25 июля 2002 г. № 115-ФЗ «О правовом положении иностранных граждан в Российской Федерации».</w:t>
      </w:r>
    </w:p>
    <w:p w:rsidR="00B6769B" w:rsidRPr="00E2645E" w:rsidRDefault="00B6769B" w:rsidP="00B6769B">
      <w:pPr>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Иностранные граждане, указанные в абзаце первом настоящего пункта, настоящего порядка, предъявляют следующие документы:</w:t>
      </w:r>
    </w:p>
    <w:p w:rsidR="00B6769B" w:rsidRPr="00E2645E" w:rsidRDefault="00B6769B" w:rsidP="00B6769B">
      <w:pPr>
        <w:numPr>
          <w:ilvl w:val="3"/>
          <w:numId w:val="1"/>
        </w:numPr>
        <w:spacing w:after="0"/>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копию свидетельства о рождении реб</w:t>
      </w:r>
      <w:r>
        <w:rPr>
          <w:rFonts w:ascii="Times New Roman" w:hAnsi="Times New Roman" w:cs="Times New Roman"/>
          <w:sz w:val="24"/>
          <w:szCs w:val="24"/>
          <w:lang w:val="ru-RU"/>
        </w:rPr>
        <w:t>е</w:t>
      </w:r>
      <w:r w:rsidRPr="00E2645E">
        <w:rPr>
          <w:rFonts w:ascii="Times New Roman" w:hAnsi="Times New Roman" w:cs="Times New Roman"/>
          <w:sz w:val="24"/>
          <w:szCs w:val="24"/>
          <w:lang w:val="ru-RU"/>
        </w:rPr>
        <w:t>нка;</w:t>
      </w:r>
    </w:p>
    <w:p w:rsidR="00B6769B" w:rsidRPr="00E2645E" w:rsidRDefault="00B6769B" w:rsidP="00B6769B">
      <w:pPr>
        <w:numPr>
          <w:ilvl w:val="3"/>
          <w:numId w:val="1"/>
        </w:numPr>
        <w:spacing w:after="0"/>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копию паспорта;</w:t>
      </w:r>
    </w:p>
    <w:p w:rsidR="00B6769B" w:rsidRPr="00E2645E" w:rsidRDefault="00B6769B" w:rsidP="00B6769B">
      <w:pPr>
        <w:numPr>
          <w:ilvl w:val="3"/>
          <w:numId w:val="1"/>
        </w:numPr>
        <w:spacing w:after="0"/>
        <w:jc w:val="both"/>
        <w:rPr>
          <w:rFonts w:ascii="Times New Roman" w:hAnsi="Times New Roman" w:cs="Times New Roman"/>
          <w:sz w:val="24"/>
          <w:szCs w:val="24"/>
          <w:lang w:val="ru-RU"/>
        </w:rPr>
      </w:pPr>
      <w:r w:rsidRPr="00E2645E">
        <w:rPr>
          <w:rFonts w:ascii="Times New Roman" w:hAnsi="Times New Roman" w:cs="Times New Roman"/>
          <w:sz w:val="24"/>
          <w:szCs w:val="24"/>
          <w:lang w:val="ru-RU"/>
        </w:rPr>
        <w:t>справку о регистрации по месту жительства.</w:t>
      </w:r>
    </w:p>
    <w:p w:rsidR="00B6769B" w:rsidRDefault="00B6769B" w:rsidP="00B6769B">
      <w:pPr>
        <w:jc w:val="both"/>
        <w:rPr>
          <w:rFonts w:ascii="Times New Roman" w:hAnsi="Times New Roman" w:cs="Times New Roman"/>
          <w:sz w:val="24"/>
          <w:szCs w:val="24"/>
          <w:lang w:val="ru-RU"/>
        </w:rPr>
      </w:pP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w:t>
      </w:r>
      <w:r>
        <w:rPr>
          <w:rFonts w:ascii="Times New Roman" w:hAnsi="Times New Roman" w:cs="Times New Roman"/>
          <w:sz w:val="24"/>
          <w:szCs w:val="24"/>
          <w:lang w:val="ru-RU"/>
        </w:rPr>
        <w:t>9</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Кроме того, родители (законные представители) ребёнка предъявляют: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а) СНИЛС ребёнка и родителя (законного представителя) (для осуществления координации деятельности с органами социальной защиты при оформлении ими компенсации части родительской платы по присмотру и уходу);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г) документ, подтверждающий наличие льготы по оплате услуг по присмотру и уходу;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w:t>
      </w:r>
      <w:r>
        <w:rPr>
          <w:rFonts w:ascii="Times New Roman" w:hAnsi="Times New Roman" w:cs="Times New Roman"/>
          <w:sz w:val="24"/>
          <w:szCs w:val="24"/>
          <w:lang w:val="ru-RU"/>
        </w:rPr>
        <w:t>10</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Родители (законные представители) детей имеют право по своему усмотрению предъявлять и другие документы.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1</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Копии всех предъявляемых при приеме документов хранятся в МБДОУ на время обучения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2</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3</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Факт ознакомления родителей (законных представителей) ребенка, в том числе через информационные системы общего пользования, с документами, указанными в п.1.5. Правил фиксируется в заявлении о приеме и заверяется личной подписью родителей (законных представителей)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4</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Родители (законные представители)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 телекоммуникационной сети "Интернет".</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5</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Заявление о приеме в МБДОУ регистрируются заведующим МБДОУ в журнале.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МБДОУ, перечне представленных документов. Расписка заверяется подписью заведующего.</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6</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Заявление и документы для зачисления в МБДОУ, указанные выше, должны быть представлены родителями (законными представителями) детей в срок не более 30 календарных дней после присвоения заявлению о постановке на учёт в Системе статуса «Направлен в 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7</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Дети, родители (законные представители) которых не представили необходимые для приема документы, остаются на учете детей,  нуждающихся в предоставлении места в МБДОУ.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lastRenderedPageBreak/>
        <w:t>2.1</w:t>
      </w:r>
      <w:r>
        <w:rPr>
          <w:rFonts w:ascii="Times New Roman" w:hAnsi="Times New Roman" w:cs="Times New Roman"/>
          <w:sz w:val="24"/>
          <w:szCs w:val="24"/>
          <w:lang w:val="ru-RU"/>
        </w:rPr>
        <w:t>8</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После приема документов МБДОУ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2.1</w:t>
      </w:r>
      <w:r>
        <w:rPr>
          <w:rFonts w:ascii="Times New Roman" w:hAnsi="Times New Roman" w:cs="Times New Roman"/>
          <w:sz w:val="24"/>
          <w:szCs w:val="24"/>
          <w:lang w:val="ru-RU"/>
        </w:rPr>
        <w:t>9</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Руководитель МБДОУ издает приказ о зачислении ребенка в МБДОУ в течение трех рабочих дней после заключения договора.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w:t>
      </w:r>
      <w:r>
        <w:rPr>
          <w:rFonts w:ascii="Times New Roman" w:hAnsi="Times New Roman" w:cs="Times New Roman"/>
          <w:sz w:val="24"/>
          <w:szCs w:val="24"/>
          <w:lang w:val="ru-RU"/>
        </w:rPr>
        <w:t>20</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Права и обязанности воспитанника, его родителей (законных представителей) предусмотренные законодательством в сфере образования и локальными нормативными актами МБДОУ, возникают у лица, принятого на обучение, с даты, указанной в приказе о приёме на обучение в МБДОУ.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2.2</w:t>
      </w:r>
      <w:r>
        <w:rPr>
          <w:rFonts w:ascii="Times New Roman" w:hAnsi="Times New Roman" w:cs="Times New Roman"/>
          <w:sz w:val="24"/>
          <w:szCs w:val="24"/>
          <w:lang w:val="ru-RU"/>
        </w:rPr>
        <w:t>1</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На каждого ребенка, зачисленного в МБДОУ, заводится личное дело, в котором хранятся все сданные документы.</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2.2</w:t>
      </w:r>
      <w:r>
        <w:rPr>
          <w:rFonts w:ascii="Times New Roman" w:hAnsi="Times New Roman" w:cs="Times New Roman"/>
          <w:sz w:val="24"/>
          <w:szCs w:val="24"/>
          <w:lang w:val="ru-RU"/>
        </w:rPr>
        <w:t>2</w:t>
      </w: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Сведения о воспитанниках, зачисленных в МБДОУ, вносятся в книгу учёта движения детей.</w:t>
      </w:r>
    </w:p>
    <w:p w:rsidR="00B6769B" w:rsidRPr="00B12B39" w:rsidRDefault="00B6769B" w:rsidP="00B6769B">
      <w:pPr>
        <w:jc w:val="both"/>
        <w:rPr>
          <w:rFonts w:ascii="Times New Roman" w:hAnsi="Times New Roman" w:cs="Times New Roman"/>
          <w:sz w:val="24"/>
          <w:szCs w:val="24"/>
          <w:lang w:val="ru-RU"/>
        </w:rPr>
      </w:pP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3.</w:t>
      </w:r>
      <w:r w:rsidRPr="00B12B39">
        <w:rPr>
          <w:rFonts w:ascii="Times New Roman" w:hAnsi="Times New Roman" w:cs="Times New Roman"/>
          <w:sz w:val="24"/>
          <w:szCs w:val="24"/>
          <w:lang w:val="ru-RU"/>
        </w:rPr>
        <w:tab/>
        <w:t>Прием детей в порядке перевода из другой образовательной</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организации</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3.1.</w:t>
      </w:r>
      <w:r w:rsidRPr="00B12B39">
        <w:rPr>
          <w:rFonts w:ascii="Times New Roman" w:hAnsi="Times New Roman" w:cs="Times New Roman"/>
          <w:sz w:val="24"/>
          <w:szCs w:val="24"/>
          <w:lang w:val="ru-RU"/>
        </w:rPr>
        <w:tab/>
        <w:t>Приём в МБДОУ детей, ранее посещавших другие дошкольные образовательные организации, также осуществляется при наличии в Системе заявления родителей (законных представителей) о постановке на учёт со статусом «Направлен в 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3.2.</w:t>
      </w:r>
      <w:r w:rsidRPr="00B12B39">
        <w:rPr>
          <w:rFonts w:ascii="Times New Roman" w:hAnsi="Times New Roman" w:cs="Times New Roman"/>
          <w:sz w:val="24"/>
          <w:szCs w:val="24"/>
          <w:lang w:val="ru-RU"/>
        </w:rPr>
        <w:tab/>
        <w:t>При переводе ребёнка из одной образовательной организации в другую исходная организация выдает родителям (законным представителям) личное дело обучающегося (далее — личное дело) и справку об отсутствии инфекционных заболеваний в исходной организации в случае, если перерыв между посещениями исходной и принимающей образовательных организаций составляет менее 5-ти рабочих дней.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3.3.</w:t>
      </w:r>
      <w:r w:rsidRPr="00B12B39">
        <w:rPr>
          <w:rFonts w:ascii="Times New Roman" w:hAnsi="Times New Roman" w:cs="Times New Roman"/>
          <w:sz w:val="24"/>
          <w:szCs w:val="24"/>
          <w:lang w:val="ru-RU"/>
        </w:rPr>
        <w:tab/>
        <w:t>Личное дело представляется родителями (законными представителями) в МБДОУ вместе с заявлением о зачислении ребёнка в порядке перевода из исходной организации и предъявлением оригинала документа, удостоверяющего личность родителя (законного представителя) ребёнка.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3.4.</w:t>
      </w:r>
      <w:r w:rsidRPr="00B12B39">
        <w:rPr>
          <w:rFonts w:ascii="Times New Roman" w:hAnsi="Times New Roman" w:cs="Times New Roman"/>
          <w:sz w:val="24"/>
          <w:szCs w:val="24"/>
          <w:lang w:val="ru-RU"/>
        </w:rPr>
        <w:tab/>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ребёнка и в течение трех рабочих дней после заключения договора издает приказ о зачислении ребёнка в порядке перевода.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lastRenderedPageBreak/>
        <w:t>3.5.</w:t>
      </w:r>
      <w:r w:rsidRPr="00B12B39">
        <w:rPr>
          <w:rFonts w:ascii="Times New Roman" w:hAnsi="Times New Roman" w:cs="Times New Roman"/>
          <w:sz w:val="24"/>
          <w:szCs w:val="24"/>
          <w:lang w:val="ru-RU"/>
        </w:rPr>
        <w:tab/>
        <w:t>В случае если ребёнок не посещал дошкольную образовательную организацию 5 рабочих дней и более, родителями (законными представителями) также предъявляется медицинская справка о состоянии здоровья.</w:t>
      </w:r>
    </w:p>
    <w:p w:rsidR="00B6769B" w:rsidRPr="00B12B39" w:rsidRDefault="00B6769B" w:rsidP="00B6769B">
      <w:pPr>
        <w:jc w:val="both"/>
        <w:rPr>
          <w:rFonts w:ascii="Times New Roman" w:hAnsi="Times New Roman" w:cs="Times New Roman"/>
          <w:sz w:val="24"/>
          <w:szCs w:val="24"/>
          <w:lang w:val="ru-RU"/>
        </w:rPr>
      </w:pP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w:t>
      </w:r>
      <w:r w:rsidRPr="00B12B39">
        <w:rPr>
          <w:rFonts w:ascii="Times New Roman" w:hAnsi="Times New Roman" w:cs="Times New Roman"/>
          <w:sz w:val="24"/>
          <w:szCs w:val="24"/>
          <w:lang w:val="ru-RU"/>
        </w:rPr>
        <w:tab/>
        <w:t>Порядок перевода воспитанников из одной группы в другую</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4.1.</w:t>
      </w:r>
      <w:r w:rsidRPr="00B12B39">
        <w:rPr>
          <w:rFonts w:ascii="Times New Roman" w:hAnsi="Times New Roman" w:cs="Times New Roman"/>
          <w:sz w:val="24"/>
          <w:szCs w:val="24"/>
          <w:lang w:val="ru-RU"/>
        </w:rPr>
        <w:tab/>
        <w:t>В МБДОУ формируются разновозрастные группы в зависимости от количества мест, количества воспитанников, количества детей, стоящих на учёте для определения в МБДОУ. Решение о формировании групп на новый учебный год принимает заведующий МБДОУ совместно с МКУ «Отдел образования Верхнеуслонского муниципального района РТ» и отражается в приказе MKУ «Отдел образования Верхнеуслонского муниципального района PT»» о комплектовании дошкольных образовательных организаций на новый учебный год.</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4.2.</w:t>
      </w:r>
      <w:r w:rsidRPr="00B12B39">
        <w:rPr>
          <w:rFonts w:ascii="Times New Roman" w:hAnsi="Times New Roman" w:cs="Times New Roman"/>
          <w:sz w:val="24"/>
          <w:szCs w:val="24"/>
          <w:lang w:val="ru-RU"/>
        </w:rPr>
        <w:tab/>
        <w:t>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4.3.</w:t>
      </w:r>
      <w:r w:rsidRPr="00B12B39">
        <w:rPr>
          <w:rFonts w:ascii="Times New Roman" w:hAnsi="Times New Roman" w:cs="Times New Roman"/>
          <w:sz w:val="24"/>
          <w:szCs w:val="24"/>
          <w:lang w:val="ru-RU"/>
        </w:rPr>
        <w:tab/>
        <w:t>Перевод воспитанника МБДОУ из группы в группу возможен:</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по инициативе родителей (законных представителей) воспитанника;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по инициативе МБДОУ.</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4.4.</w:t>
      </w:r>
      <w:r w:rsidRPr="00B12B39">
        <w:rPr>
          <w:rFonts w:ascii="Times New Roman" w:hAnsi="Times New Roman" w:cs="Times New Roman"/>
          <w:sz w:val="24"/>
          <w:szCs w:val="24"/>
          <w:lang w:val="ru-RU"/>
        </w:rPr>
        <w:tab/>
        <w:t>Перевод из группы в группу по инициативе родителей (законных представителей) воспитанника возможен при наличии свободных мест в группе, в которую планируется перевод.</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4.4.1.</w:t>
      </w:r>
      <w:r w:rsidRPr="00B12B39">
        <w:rPr>
          <w:rFonts w:ascii="Times New Roman" w:hAnsi="Times New Roman" w:cs="Times New Roman"/>
          <w:sz w:val="24"/>
          <w:szCs w:val="24"/>
          <w:lang w:val="ru-RU"/>
        </w:rPr>
        <w:tab/>
        <w:t>Перевод по инициативе родителей (законных представителей) осуществляется на основании заявления. В заявлении указываются: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а) фамилия, имя, отчество (последнее - при наличии) воспитанника;</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6) дата рождения;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в) наименование группы, которую посещает воспитанник; г) наименование группы, в которую заявлен перевод.</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4.4.2.</w:t>
      </w:r>
      <w:r w:rsidRPr="00B12B39">
        <w:rPr>
          <w:rFonts w:ascii="Times New Roman" w:hAnsi="Times New Roman" w:cs="Times New Roman"/>
          <w:sz w:val="24"/>
          <w:szCs w:val="24"/>
          <w:lang w:val="ru-RU"/>
        </w:rPr>
        <w:tab/>
        <w:t>Заявление родителей (законных представителей) о переводе воспитанника из группы в группу регистрируется в журнале регистрации заявлений родителей (законных представителей). Заявление родителей (законных представителей) рассматривается заведующим в течение 10 рабочих дней. В переводе может быть отказано только при отсутствии свободных мест в группе, в которую заявлен перевод.</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4.4.3.</w:t>
      </w:r>
      <w:r w:rsidRPr="00B12B39">
        <w:rPr>
          <w:rFonts w:ascii="Times New Roman" w:hAnsi="Times New Roman" w:cs="Times New Roman"/>
          <w:sz w:val="24"/>
          <w:szCs w:val="24"/>
          <w:lang w:val="ru-RU"/>
        </w:rPr>
        <w:tab/>
        <w:t>Заведующий издает приказ о переводе воспитанника в течение 7 дней с момента принятия решения об удовлетворении заявления родителей (законных представителей) о переводе воспитанника МБДОУ из группы в</w:t>
      </w:r>
    </w:p>
    <w:p w:rsidR="00B6769B" w:rsidRPr="00B12B39" w:rsidRDefault="00B6769B" w:rsidP="00B6769B">
      <w:pPr>
        <w:jc w:val="both"/>
        <w:rPr>
          <w:rFonts w:ascii="Times New Roman" w:hAnsi="Times New Roman" w:cs="Times New Roman"/>
          <w:sz w:val="24"/>
          <w:szCs w:val="24"/>
          <w:lang w:val="ru-RU"/>
        </w:rPr>
      </w:pP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lastRenderedPageBreak/>
        <w:t>4.4.4.</w:t>
      </w:r>
      <w:r w:rsidRPr="00B12B39">
        <w:rPr>
          <w:rFonts w:ascii="Times New Roman" w:hAnsi="Times New Roman" w:cs="Times New Roman"/>
          <w:sz w:val="24"/>
          <w:szCs w:val="24"/>
          <w:lang w:val="ru-RU"/>
        </w:rPr>
        <w:tab/>
        <w:t>В случае отсутствия свободных мест в группе, в которую заявлен перевод, заведующим на заявлении проставляется соответствующая отметка с указанием основания для отказа, даты рассмотрения заявления, должности, подписи и ее расшифровки. Родители (законные представители) воспитанника уведомляются об отказе в удовлетворении заявления в письменном виде в течение 7 дней с даты рассмотрения заявления. Уведомление регистрируется в журнале регистрации исходящих документов. Копия уведомления об отказе хранится в личном деле воспитанника.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4.5.</w:t>
      </w:r>
      <w:r w:rsidRPr="00B12B39">
        <w:rPr>
          <w:rFonts w:ascii="Times New Roman" w:hAnsi="Times New Roman" w:cs="Times New Roman"/>
          <w:sz w:val="24"/>
          <w:szCs w:val="24"/>
          <w:lang w:val="ru-RU"/>
        </w:rPr>
        <w:tab/>
        <w:t>Перевод воспитанника (воспитанников) из группы в группу по инициативе МБДОУ возможен:</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в случае изменения количества групп, реализующих образовательную программу одинакового уровня, в том числе путем объединения групп;</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w:t>
      </w:r>
      <w:r w:rsidRPr="00B12B39">
        <w:rPr>
          <w:rFonts w:ascii="Times New Roman" w:hAnsi="Times New Roman" w:cs="Times New Roman"/>
          <w:sz w:val="24"/>
          <w:szCs w:val="24"/>
          <w:lang w:val="ru-RU"/>
        </w:rPr>
        <w:tab/>
        <w:t>в летний период в связи с уменьшением количества воспитанников.</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4.5.1.</w:t>
      </w:r>
      <w:r w:rsidRPr="00B12B39">
        <w:rPr>
          <w:rFonts w:ascii="Times New Roman" w:hAnsi="Times New Roman" w:cs="Times New Roman"/>
          <w:sz w:val="24"/>
          <w:szCs w:val="24"/>
          <w:lang w:val="ru-RU"/>
        </w:rPr>
        <w:tab/>
        <w:t>Перевод воспитанника (воспитанников) МБДОУ из группы в группу без изменения условий получения образования по инициативе детского сада оформляется приказом.</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Получение письменного согласия родителей (законных представителей) воспитанника (воспитанников) на такой перевод не требуется.</w:t>
      </w:r>
    </w:p>
    <w:p w:rsidR="00B6769B" w:rsidRPr="00B12B39"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4.5.2.</w:t>
      </w:r>
      <w:r w:rsidRPr="00B12B39">
        <w:rPr>
          <w:rFonts w:ascii="Times New Roman" w:hAnsi="Times New Roman" w:cs="Times New Roman"/>
          <w:sz w:val="24"/>
          <w:szCs w:val="24"/>
          <w:lang w:val="ru-RU"/>
        </w:rPr>
        <w:tab/>
        <w:t>Решение МБДОУ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позднее чем за 7 дней до издания приказа о переводе.</w:t>
      </w:r>
    </w:p>
    <w:p w:rsidR="00B6769B" w:rsidRDefault="00B6769B" w:rsidP="00B6769B">
      <w:pPr>
        <w:jc w:val="both"/>
        <w:rPr>
          <w:rFonts w:ascii="Times New Roman" w:hAnsi="Times New Roman" w:cs="Times New Roman"/>
          <w:sz w:val="24"/>
          <w:szCs w:val="24"/>
          <w:lang w:val="ru-RU"/>
        </w:rPr>
      </w:pPr>
      <w:r w:rsidRPr="00B12B39">
        <w:rPr>
          <w:rFonts w:ascii="Times New Roman" w:hAnsi="Times New Roman" w:cs="Times New Roman"/>
          <w:sz w:val="24"/>
          <w:szCs w:val="24"/>
          <w:lang w:val="ru-RU"/>
        </w:rPr>
        <w:t>4.5.3.</w:t>
      </w:r>
      <w:r w:rsidRPr="00B12B39">
        <w:rPr>
          <w:rFonts w:ascii="Times New Roman" w:hAnsi="Times New Roman" w:cs="Times New Roman"/>
          <w:sz w:val="24"/>
          <w:szCs w:val="24"/>
          <w:lang w:val="ru-RU"/>
        </w:rPr>
        <w:tab/>
        <w:t>При переводе воспитанника (воспитанников) МБДОУ из группы в группу без изменения условий получения образования решение о переводе (без указания списочного состава групп) с обоснованием принятия такого решения размещается на информационном стенде МБДОУ и на официальном сайте МБДОУ в сети Интернет.</w:t>
      </w:r>
    </w:p>
    <w:p w:rsidR="002F230C" w:rsidRDefault="008C1268" w:rsidP="00B12B39">
      <w:pPr>
        <w:rPr>
          <w:rFonts w:ascii="Times New Roman" w:hAnsi="Times New Roman" w:cs="Times New Roman"/>
          <w:sz w:val="24"/>
          <w:szCs w:val="24"/>
          <w:lang w:val="ru-RU"/>
        </w:rPr>
      </w:pPr>
      <w:bookmarkStart w:id="0" w:name="_GoBack"/>
      <w:bookmarkEnd w:id="0"/>
      <w:r w:rsidRPr="008C1268">
        <w:rPr>
          <w:rFonts w:ascii="Times New Roman" w:hAnsi="Times New Roman" w:cs="Times New Roman"/>
          <w:noProof/>
          <w:sz w:val="24"/>
          <w:szCs w:val="24"/>
          <w:lang w:val="ru-RU" w:eastAsia="ru-RU" w:bidi="ar-SA"/>
        </w:rPr>
        <w:lastRenderedPageBreak/>
        <w:drawing>
          <wp:inline distT="0" distB="0" distL="0" distR="0">
            <wp:extent cx="5940425" cy="8238580"/>
            <wp:effectExtent l="0" t="0" r="3175" b="0"/>
            <wp:docPr id="2" name="Рисунок 2" descr="C:\Users\user\Pictures\2021-02-0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1-02-05\0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sectPr w:rsidR="002F230C" w:rsidSect="003122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C3839"/>
    <w:multiLevelType w:val="multilevel"/>
    <w:tmpl w:val="693A38B2"/>
    <w:lvl w:ilvl="0">
      <w:start w:val="2"/>
      <w:numFmt w:val="decimal"/>
      <w:lvlText w:val="%1"/>
      <w:lvlJc w:val="left"/>
      <w:pPr>
        <w:ind w:left="360" w:hanging="360"/>
      </w:pPr>
      <w:rPr>
        <w:rFonts w:hint="default"/>
      </w:rPr>
    </w:lvl>
    <w:lvl w:ilvl="1">
      <w:start w:val="8"/>
      <w:numFmt w:val="decimal"/>
      <w:lvlText w:val="%1.%2"/>
      <w:lvlJc w:val="left"/>
      <w:pPr>
        <w:ind w:left="246" w:hanging="360"/>
      </w:pPr>
      <w:rPr>
        <w:rFonts w:hint="default"/>
      </w:rPr>
    </w:lvl>
    <w:lvl w:ilvl="2">
      <w:start w:val="1"/>
      <w:numFmt w:val="decimal"/>
      <w:lvlText w:val="%1.%2.%3"/>
      <w:lvlJc w:val="left"/>
      <w:pPr>
        <w:ind w:left="492" w:hanging="720"/>
      </w:pPr>
      <w:rPr>
        <w:rFonts w:hint="default"/>
      </w:rPr>
    </w:lvl>
    <w:lvl w:ilvl="3">
      <w:start w:val="1"/>
      <w:numFmt w:val="decimal"/>
      <w:lvlText w:val="%1.%2.%3.%4"/>
      <w:lvlJc w:val="left"/>
      <w:pPr>
        <w:ind w:left="37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510" w:hanging="108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642" w:hanging="1440"/>
      </w:pPr>
      <w:rPr>
        <w:rFonts w:hint="default"/>
      </w:rPr>
    </w:lvl>
    <w:lvl w:ilvl="8">
      <w:start w:val="1"/>
      <w:numFmt w:val="decimal"/>
      <w:lvlText w:val="%1.%2.%3.%4.%5.%6.%7.%8.%9"/>
      <w:lvlJc w:val="left"/>
      <w:pPr>
        <w:ind w:left="888" w:hanging="1800"/>
      </w:pPr>
      <w:rPr>
        <w:rFonts w:hint="default"/>
      </w:rPr>
    </w:lvl>
  </w:abstractNum>
  <w:abstractNum w:abstractNumId="1" w15:restartNumberingAfterBreak="0">
    <w:nsid w:val="53D30642"/>
    <w:multiLevelType w:val="multilevel"/>
    <w:tmpl w:val="7602BEA8"/>
    <w:lvl w:ilvl="0">
      <w:start w:val="3"/>
      <w:numFmt w:val="decimal"/>
      <w:lvlText w:val="%1"/>
      <w:lvlJc w:val="left"/>
      <w:pPr>
        <w:ind w:left="427" w:hanging="541"/>
        <w:jc w:val="left"/>
      </w:pPr>
      <w:rPr>
        <w:rFonts w:hint="default"/>
        <w:lang w:val="ru-RU" w:eastAsia="en-US" w:bidi="ar-SA"/>
      </w:rPr>
    </w:lvl>
    <w:lvl w:ilvl="1">
      <w:start w:val="2"/>
      <w:numFmt w:val="decimal"/>
      <w:lvlText w:val="%1.%2"/>
      <w:lvlJc w:val="left"/>
      <w:pPr>
        <w:ind w:left="427" w:hanging="541"/>
        <w:jc w:val="left"/>
      </w:pPr>
      <w:rPr>
        <w:rFonts w:hint="default"/>
        <w:lang w:val="ru-RU" w:eastAsia="en-US" w:bidi="ar-SA"/>
      </w:rPr>
    </w:lvl>
    <w:lvl w:ilvl="2">
      <w:start w:val="1"/>
      <w:numFmt w:val="decimal"/>
      <w:lvlText w:val="%1.%2.%3."/>
      <w:lvlJc w:val="left"/>
      <w:pPr>
        <w:ind w:left="427" w:hanging="54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67" w:hanging="140"/>
      </w:pPr>
      <w:rPr>
        <w:rFonts w:hint="default"/>
        <w:lang w:val="ru-RU" w:eastAsia="en-US" w:bidi="ar-SA"/>
      </w:rPr>
    </w:lvl>
    <w:lvl w:ilvl="5">
      <w:numFmt w:val="bullet"/>
      <w:lvlText w:val="•"/>
      <w:lvlJc w:val="left"/>
      <w:pPr>
        <w:ind w:left="5043" w:hanging="140"/>
      </w:pPr>
      <w:rPr>
        <w:rFonts w:hint="default"/>
        <w:lang w:val="ru-RU" w:eastAsia="en-US" w:bidi="ar-SA"/>
      </w:rPr>
    </w:lvl>
    <w:lvl w:ilvl="6">
      <w:numFmt w:val="bullet"/>
      <w:lvlText w:val="•"/>
      <w:lvlJc w:val="left"/>
      <w:pPr>
        <w:ind w:left="6019" w:hanging="140"/>
      </w:pPr>
      <w:rPr>
        <w:rFonts w:hint="default"/>
        <w:lang w:val="ru-RU" w:eastAsia="en-US" w:bidi="ar-SA"/>
      </w:rPr>
    </w:lvl>
    <w:lvl w:ilvl="7">
      <w:numFmt w:val="bullet"/>
      <w:lvlText w:val="•"/>
      <w:lvlJc w:val="left"/>
      <w:pPr>
        <w:ind w:left="6995" w:hanging="140"/>
      </w:pPr>
      <w:rPr>
        <w:rFonts w:hint="default"/>
        <w:lang w:val="ru-RU" w:eastAsia="en-US" w:bidi="ar-SA"/>
      </w:rPr>
    </w:lvl>
    <w:lvl w:ilvl="8">
      <w:numFmt w:val="bullet"/>
      <w:lvlText w:val="•"/>
      <w:lvlJc w:val="left"/>
      <w:pPr>
        <w:ind w:left="7971" w:hanging="14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6E"/>
    <w:rsid w:val="000D714A"/>
    <w:rsid w:val="000E65C4"/>
    <w:rsid w:val="0018518C"/>
    <w:rsid w:val="0026587F"/>
    <w:rsid w:val="0029745D"/>
    <w:rsid w:val="002F0A6E"/>
    <w:rsid w:val="002F230C"/>
    <w:rsid w:val="00312224"/>
    <w:rsid w:val="0037230A"/>
    <w:rsid w:val="004279E1"/>
    <w:rsid w:val="004D0F77"/>
    <w:rsid w:val="00520ACA"/>
    <w:rsid w:val="0061771E"/>
    <w:rsid w:val="00687815"/>
    <w:rsid w:val="00730478"/>
    <w:rsid w:val="007C0EFB"/>
    <w:rsid w:val="00832E13"/>
    <w:rsid w:val="008C1268"/>
    <w:rsid w:val="00A80E67"/>
    <w:rsid w:val="00AD6A01"/>
    <w:rsid w:val="00B12B39"/>
    <w:rsid w:val="00B6769B"/>
    <w:rsid w:val="00BF3BE5"/>
    <w:rsid w:val="00C657C5"/>
    <w:rsid w:val="00C728E1"/>
    <w:rsid w:val="00D07E02"/>
    <w:rsid w:val="00E06BF3"/>
    <w:rsid w:val="00E552FA"/>
    <w:rsid w:val="00ED3E8E"/>
    <w:rsid w:val="00FC6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1C69E-FC82-4A90-B3AA-0AD008EF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ACA"/>
  </w:style>
  <w:style w:type="paragraph" w:styleId="1">
    <w:name w:val="heading 1"/>
    <w:basedOn w:val="a"/>
    <w:next w:val="a"/>
    <w:link w:val="10"/>
    <w:uiPriority w:val="9"/>
    <w:qFormat/>
    <w:rsid w:val="00520AC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520AC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20AC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520AC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20AC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20AC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20AC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20AC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20AC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AC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20AC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20AC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520AC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20AC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20AC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20AC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20AC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20AC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20AC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Заголовок Знак"/>
    <w:basedOn w:val="a0"/>
    <w:link w:val="a3"/>
    <w:uiPriority w:val="10"/>
    <w:rsid w:val="00520AC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520AC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520ACA"/>
    <w:rPr>
      <w:rFonts w:asciiTheme="majorHAnsi" w:eastAsiaTheme="majorEastAsia" w:hAnsiTheme="majorHAnsi" w:cstheme="majorBidi"/>
      <w:i/>
      <w:iCs/>
      <w:spacing w:val="13"/>
      <w:sz w:val="24"/>
      <w:szCs w:val="24"/>
    </w:rPr>
  </w:style>
  <w:style w:type="character" w:styleId="a7">
    <w:name w:val="Strong"/>
    <w:uiPriority w:val="22"/>
    <w:qFormat/>
    <w:rsid w:val="00520ACA"/>
    <w:rPr>
      <w:b/>
      <w:bCs/>
    </w:rPr>
  </w:style>
  <w:style w:type="character" w:styleId="a8">
    <w:name w:val="Emphasis"/>
    <w:uiPriority w:val="20"/>
    <w:qFormat/>
    <w:rsid w:val="00520ACA"/>
    <w:rPr>
      <w:b/>
      <w:bCs/>
      <w:i/>
      <w:iCs/>
      <w:spacing w:val="10"/>
      <w:bdr w:val="none" w:sz="0" w:space="0" w:color="auto"/>
      <w:shd w:val="clear" w:color="auto" w:fill="auto"/>
    </w:rPr>
  </w:style>
  <w:style w:type="paragraph" w:styleId="a9">
    <w:name w:val="No Spacing"/>
    <w:basedOn w:val="a"/>
    <w:uiPriority w:val="1"/>
    <w:qFormat/>
    <w:rsid w:val="00520ACA"/>
    <w:pPr>
      <w:spacing w:after="0" w:line="240" w:lineRule="auto"/>
    </w:pPr>
  </w:style>
  <w:style w:type="paragraph" w:styleId="aa">
    <w:name w:val="List Paragraph"/>
    <w:basedOn w:val="a"/>
    <w:uiPriority w:val="34"/>
    <w:qFormat/>
    <w:rsid w:val="00520ACA"/>
    <w:pPr>
      <w:ind w:left="720"/>
      <w:contextualSpacing/>
    </w:pPr>
  </w:style>
  <w:style w:type="paragraph" w:styleId="21">
    <w:name w:val="Quote"/>
    <w:basedOn w:val="a"/>
    <w:next w:val="a"/>
    <w:link w:val="22"/>
    <w:uiPriority w:val="29"/>
    <w:qFormat/>
    <w:rsid w:val="00520ACA"/>
    <w:pPr>
      <w:spacing w:before="200" w:after="0"/>
      <w:ind w:left="360" w:right="360"/>
    </w:pPr>
    <w:rPr>
      <w:i/>
      <w:iCs/>
    </w:rPr>
  </w:style>
  <w:style w:type="character" w:customStyle="1" w:styleId="22">
    <w:name w:val="Цитата 2 Знак"/>
    <w:basedOn w:val="a0"/>
    <w:link w:val="21"/>
    <w:uiPriority w:val="29"/>
    <w:rsid w:val="00520ACA"/>
    <w:rPr>
      <w:i/>
      <w:iCs/>
    </w:rPr>
  </w:style>
  <w:style w:type="paragraph" w:styleId="ab">
    <w:name w:val="Intense Quote"/>
    <w:basedOn w:val="a"/>
    <w:next w:val="a"/>
    <w:link w:val="ac"/>
    <w:uiPriority w:val="30"/>
    <w:qFormat/>
    <w:rsid w:val="00520AC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520ACA"/>
    <w:rPr>
      <w:b/>
      <w:bCs/>
      <w:i/>
      <w:iCs/>
    </w:rPr>
  </w:style>
  <w:style w:type="character" w:styleId="ad">
    <w:name w:val="Subtle Emphasis"/>
    <w:uiPriority w:val="19"/>
    <w:qFormat/>
    <w:rsid w:val="00520ACA"/>
    <w:rPr>
      <w:i/>
      <w:iCs/>
    </w:rPr>
  </w:style>
  <w:style w:type="character" w:styleId="ae">
    <w:name w:val="Intense Emphasis"/>
    <w:uiPriority w:val="21"/>
    <w:qFormat/>
    <w:rsid w:val="00520ACA"/>
    <w:rPr>
      <w:b/>
      <w:bCs/>
    </w:rPr>
  </w:style>
  <w:style w:type="character" w:styleId="af">
    <w:name w:val="Subtle Reference"/>
    <w:uiPriority w:val="31"/>
    <w:qFormat/>
    <w:rsid w:val="00520ACA"/>
    <w:rPr>
      <w:smallCaps/>
    </w:rPr>
  </w:style>
  <w:style w:type="character" w:styleId="af0">
    <w:name w:val="Intense Reference"/>
    <w:uiPriority w:val="32"/>
    <w:qFormat/>
    <w:rsid w:val="00520ACA"/>
    <w:rPr>
      <w:smallCaps/>
      <w:spacing w:val="5"/>
      <w:u w:val="single"/>
    </w:rPr>
  </w:style>
  <w:style w:type="character" w:styleId="af1">
    <w:name w:val="Book Title"/>
    <w:uiPriority w:val="33"/>
    <w:qFormat/>
    <w:rsid w:val="00520ACA"/>
    <w:rPr>
      <w:i/>
      <w:iCs/>
      <w:smallCaps/>
      <w:spacing w:val="5"/>
    </w:rPr>
  </w:style>
  <w:style w:type="paragraph" w:styleId="af2">
    <w:name w:val="TOC Heading"/>
    <w:basedOn w:val="1"/>
    <w:next w:val="a"/>
    <w:uiPriority w:val="39"/>
    <w:semiHidden/>
    <w:unhideWhenUsed/>
    <w:qFormat/>
    <w:rsid w:val="00520ACA"/>
    <w:pPr>
      <w:outlineLvl w:val="9"/>
    </w:pPr>
  </w:style>
  <w:style w:type="table" w:styleId="af3">
    <w:name w:val="Table Grid"/>
    <w:basedOn w:val="a1"/>
    <w:uiPriority w:val="59"/>
    <w:rsid w:val="002F2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2F230C"/>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2F23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2605</Words>
  <Characters>14849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user</cp:lastModifiedBy>
  <cp:revision>3</cp:revision>
  <cp:lastPrinted>2021-02-01T11:12:00Z</cp:lastPrinted>
  <dcterms:created xsi:type="dcterms:W3CDTF">2021-02-05T12:08:00Z</dcterms:created>
  <dcterms:modified xsi:type="dcterms:W3CDTF">2025-12-17T09:35:00Z</dcterms:modified>
</cp:coreProperties>
</file>